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text" w:horzAnchor="page" w:tblpX="933" w:tblpY="283"/>
        <w:tblOverlap w:val="never"/>
        <w:tblW w:w="152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34"/>
        <w:gridCol w:w="4723"/>
        <w:gridCol w:w="76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6" w:hRule="atLeast"/>
        </w:trPr>
        <w:tc>
          <w:tcPr>
            <w:tcW w:w="15200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jc w:val="center"/>
              <w:rPr>
                <w:rFonts w:hint="default" w:eastAsiaTheme="minor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  <w:r>
              <w:rPr>
                <w:rFonts w:hint="eastAsia"/>
                <w:b/>
                <w:bCs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2023年11月27日补考时间安排</w:t>
            </w:r>
            <w:r>
              <w:rPr>
                <w:rFonts w:hint="eastAsia"/>
                <w:b/>
                <w:bCs/>
                <w:color w:val="0000FF"/>
                <w:sz w:val="44"/>
                <w:szCs w:val="44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（带身份证原件参加考试）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atLeast"/>
        </w:trPr>
        <w:tc>
          <w:tcPr>
            <w:tcW w:w="2834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4723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  <w:t>理论补考时间</w:t>
            </w:r>
          </w:p>
        </w:tc>
        <w:tc>
          <w:tcPr>
            <w:tcW w:w="7643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实操补考安排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2" w:hRule="atLeast"/>
        </w:trPr>
        <w:tc>
          <w:tcPr>
            <w:tcW w:w="2834" w:type="dxa"/>
            <w:vAlign w:val="center"/>
          </w:tcPr>
          <w:p>
            <w:pPr>
              <w:ind w:firstLine="1120" w:firstLineChars="400"/>
              <w:jc w:val="left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叉车</w:t>
            </w:r>
          </w:p>
        </w:tc>
        <w:tc>
          <w:tcPr>
            <w:tcW w:w="4723" w:type="dxa"/>
            <w:vAlign w:val="center"/>
          </w:tcPr>
          <w:p>
            <w:pPr>
              <w:ind w:firstLine="280" w:firstLineChars="100"/>
              <w:jc w:val="both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14:00-15:00（14:00前到达考场）</w:t>
            </w:r>
          </w:p>
        </w:tc>
        <w:tc>
          <w:tcPr>
            <w:tcW w:w="764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FF"/>
                <w:sz w:val="28"/>
                <w:szCs w:val="28"/>
                <w:vertAlign w:val="baseline"/>
                <w:lang w:val="en-US" w:eastAsia="zh-CN"/>
              </w:rPr>
              <w:t xml:space="preserve">理论合格直接补考实操的考生 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 xml:space="preserve">请于 08:30 </w:t>
            </w:r>
          </w:p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上中心2楼领取实操考试通知单，直接去后面场地参加考试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834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锅炉/水处理</w:t>
            </w:r>
          </w:p>
        </w:tc>
        <w:tc>
          <w:tcPr>
            <w:tcW w:w="472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10:00-12:00（10:00前到达考场）</w:t>
            </w:r>
          </w:p>
        </w:tc>
        <w:tc>
          <w:tcPr>
            <w:tcW w:w="764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</w:trPr>
        <w:tc>
          <w:tcPr>
            <w:tcW w:w="2834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气瓶</w:t>
            </w:r>
          </w:p>
        </w:tc>
        <w:tc>
          <w:tcPr>
            <w:tcW w:w="472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10:00-12:00（10:00前到达考场）</w:t>
            </w:r>
          </w:p>
        </w:tc>
        <w:tc>
          <w:tcPr>
            <w:tcW w:w="764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2834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压力容器</w:t>
            </w:r>
          </w:p>
        </w:tc>
        <w:tc>
          <w:tcPr>
            <w:tcW w:w="472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10:00-12:00（10:00前到达考场）</w:t>
            </w:r>
          </w:p>
        </w:tc>
        <w:tc>
          <w:tcPr>
            <w:tcW w:w="764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</w:tbl>
    <w:p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>
      <w:pPr>
        <w:jc w:val="both"/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>注：补考不提供具体名单，需要补考的人员按照上述时间安排参加补考即可</w:t>
      </w:r>
      <w:r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  <w:t>。</w:t>
      </w:r>
    </w:p>
    <w:p>
      <w:pPr>
        <w:jc w:val="both"/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 xml:space="preserve"> </w:t>
      </w: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（理论2次机会，缺考不算次数，理论合格后考实操，实操2次机会，用完需重新走报名流程,补考有效期一年,每人每科只有一次补考机会，重新提出报名申请的不算补考）</w:t>
      </w:r>
    </w:p>
    <w:p>
      <w:pPr>
        <w:jc w:val="both"/>
        <w:rPr>
          <w:rFonts w:hint="default" w:ascii="黑体" w:hAnsi="黑体" w:eastAsia="黑体" w:cs="黑体"/>
          <w:color w:val="FF0000"/>
          <w:sz w:val="36"/>
          <w:szCs w:val="36"/>
          <w:lang w:val="en-US" w:eastAsia="zh-CN"/>
        </w:rPr>
      </w:pPr>
    </w:p>
    <w:p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p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tbl>
      <w:tblPr>
        <w:tblStyle w:val="3"/>
        <w:tblpPr w:leftFromText="180" w:rightFromText="180" w:vertAnchor="text" w:horzAnchor="page" w:tblpX="810" w:tblpY="-7759"/>
        <w:tblOverlap w:val="never"/>
        <w:tblW w:w="5185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24"/>
        <w:gridCol w:w="4642"/>
        <w:gridCol w:w="79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3" w:hRule="atLeast"/>
        </w:trPr>
        <w:tc>
          <w:tcPr>
            <w:tcW w:w="5000" w:type="pct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ind w:firstLine="2080" w:firstLineChars="400"/>
              <w:jc w:val="both"/>
              <w:rPr>
                <w:rFonts w:hint="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</w:p>
          <w:p>
            <w:pPr>
              <w:ind w:firstLine="2080" w:firstLineChars="400"/>
              <w:jc w:val="both"/>
              <w:rPr>
                <w:rFonts w:hint="default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  <w:r>
              <w:rPr>
                <w:rFonts w:hint="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2023年11月28日补考时间安排（</w:t>
            </w:r>
            <w:r>
              <w:rPr>
                <w:rFonts w:hint="eastAsia"/>
                <w:b/>
                <w:bCs/>
                <w:color w:val="0000FF"/>
                <w:sz w:val="44"/>
                <w:szCs w:val="44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带身份证原件参加考试</w:t>
            </w:r>
            <w:r>
              <w:rPr>
                <w:rFonts w:hint="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</w:trPr>
        <w:tc>
          <w:tcPr>
            <w:tcW w:w="861" w:type="pct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1523" w:type="pct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  <w:t>理论补考时间</w:t>
            </w:r>
          </w:p>
        </w:tc>
        <w:tc>
          <w:tcPr>
            <w:tcW w:w="2615" w:type="pct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实操补考安排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7" w:hRule="exact"/>
        </w:trPr>
        <w:tc>
          <w:tcPr>
            <w:tcW w:w="861" w:type="pct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观光车</w:t>
            </w:r>
          </w:p>
        </w:tc>
        <w:tc>
          <w:tcPr>
            <w:tcW w:w="1523" w:type="pct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8:30-9:30 （8:30前到达考场）</w:t>
            </w:r>
          </w:p>
        </w:tc>
        <w:tc>
          <w:tcPr>
            <w:tcW w:w="2615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FF"/>
                <w:sz w:val="28"/>
                <w:szCs w:val="28"/>
                <w:vertAlign w:val="baseline"/>
                <w:lang w:val="en-US" w:eastAsia="zh-CN"/>
              </w:rPr>
              <w:t xml:space="preserve">理论合格直接补考实操的考生 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 xml:space="preserve">请于 08:30 </w:t>
            </w:r>
          </w:p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上中心2楼领取实操考试通知单，直接去后面场地参加考试</w:t>
            </w:r>
          </w:p>
          <w:p>
            <w:pPr>
              <w:jc w:val="both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上中心2楼领取实操考试通知单，直接去后面场地参加考试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exact"/>
        </w:trPr>
        <w:tc>
          <w:tcPr>
            <w:tcW w:w="861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起重机指挥</w:t>
            </w:r>
          </w:p>
        </w:tc>
        <w:tc>
          <w:tcPr>
            <w:tcW w:w="1523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9:30-10:30（9:30前到达考场）</w:t>
            </w:r>
          </w:p>
        </w:tc>
        <w:tc>
          <w:tcPr>
            <w:tcW w:w="2615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上午11:00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exact"/>
        </w:trPr>
        <w:tc>
          <w:tcPr>
            <w:tcW w:w="861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起重机司机</w:t>
            </w:r>
          </w:p>
        </w:tc>
        <w:tc>
          <w:tcPr>
            <w:tcW w:w="1523" w:type="pct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10:00-12:00（10:00前到达考场）</w:t>
            </w:r>
          </w:p>
        </w:tc>
        <w:tc>
          <w:tcPr>
            <w:tcW w:w="2615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下午14:00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exact"/>
        </w:trPr>
        <w:tc>
          <w:tcPr>
            <w:tcW w:w="861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特种设备安全管理</w:t>
            </w:r>
          </w:p>
        </w:tc>
        <w:tc>
          <w:tcPr>
            <w:tcW w:w="1523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14:00-15:00（14:00前到达考场）</w:t>
            </w:r>
          </w:p>
        </w:tc>
        <w:tc>
          <w:tcPr>
            <w:tcW w:w="2615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无实操</w:t>
            </w:r>
          </w:p>
        </w:tc>
      </w:tr>
    </w:tbl>
    <w:p>
      <w:pPr>
        <w:jc w:val="both"/>
        <w:rPr>
          <w:rFonts w:hint="eastAsia" w:ascii="黑体" w:hAnsi="黑体" w:eastAsia="黑体" w:cs="黑体"/>
          <w:color w:val="FF000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  <w:t>注：</w:t>
      </w: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补考不提供具体名单，需要补考的人员按照上述时间安排参加补考即可</w:t>
      </w:r>
      <w:r>
        <w:rPr>
          <w:rFonts w:hint="eastAsia" w:ascii="黑体" w:hAnsi="黑体" w:eastAsia="黑体" w:cs="黑体"/>
          <w:color w:val="FF0000"/>
          <w:sz w:val="28"/>
          <w:szCs w:val="28"/>
          <w:lang w:val="en-US" w:eastAsia="zh-CN"/>
        </w:rPr>
        <w:t>。</w:t>
      </w:r>
    </w:p>
    <w:p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（理论2次机会，缺考不算次数，理论合格后考实操，实操2次机会，用完需重新走报名流程,补考有效期一年，每人每科只有一次补考机会，重新提出报名申请的不算补考）</w:t>
      </w: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 xml:space="preserve">  </w:t>
      </w:r>
    </w:p>
    <w:p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>
      <w:pPr>
        <w:jc w:val="both"/>
        <w:rPr>
          <w:rFonts w:hint="default" w:ascii="黑体" w:hAnsi="黑体" w:eastAsia="黑体" w:cs="黑体"/>
          <w:color w:val="FF0000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 xml:space="preserve">      </w:t>
      </w:r>
      <w:r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  <w:t xml:space="preserve">                        </w:t>
      </w:r>
      <w:bookmarkStart w:id="0" w:name="_GoBack"/>
      <w:bookmarkEnd w:id="0"/>
    </w:p>
    <w:sectPr>
      <w:pgSz w:w="16838" w:h="11906" w:orient="landscape"/>
      <w:pgMar w:top="646" w:right="1179" w:bottom="646" w:left="1179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I3NjgwMDM3ZGVjOTc5Mjk4ODNlYTc2NDJlMTc1ZWMifQ=="/>
  </w:docVars>
  <w:rsids>
    <w:rsidRoot w:val="00000000"/>
    <w:rsid w:val="00FB53B8"/>
    <w:rsid w:val="0151146A"/>
    <w:rsid w:val="0A20501F"/>
    <w:rsid w:val="0D3F777B"/>
    <w:rsid w:val="0DAA2407"/>
    <w:rsid w:val="0E124EFD"/>
    <w:rsid w:val="0E580A69"/>
    <w:rsid w:val="0F28328F"/>
    <w:rsid w:val="10347DBD"/>
    <w:rsid w:val="10CE5D31"/>
    <w:rsid w:val="137D0DEC"/>
    <w:rsid w:val="150A66AF"/>
    <w:rsid w:val="16914290"/>
    <w:rsid w:val="1B0934E4"/>
    <w:rsid w:val="1B5F1FF6"/>
    <w:rsid w:val="1CAE5D06"/>
    <w:rsid w:val="1DB95116"/>
    <w:rsid w:val="1E045761"/>
    <w:rsid w:val="1E4E0FFD"/>
    <w:rsid w:val="20983DE0"/>
    <w:rsid w:val="220858D5"/>
    <w:rsid w:val="23120FE6"/>
    <w:rsid w:val="2430529A"/>
    <w:rsid w:val="244F722C"/>
    <w:rsid w:val="25AB3B32"/>
    <w:rsid w:val="29C218B9"/>
    <w:rsid w:val="2B77664E"/>
    <w:rsid w:val="2D486A3D"/>
    <w:rsid w:val="2F555C9B"/>
    <w:rsid w:val="2FA1732D"/>
    <w:rsid w:val="303871B3"/>
    <w:rsid w:val="32825C84"/>
    <w:rsid w:val="330C0FF8"/>
    <w:rsid w:val="33D9016D"/>
    <w:rsid w:val="3A704B3D"/>
    <w:rsid w:val="3AE27603"/>
    <w:rsid w:val="3F073ADC"/>
    <w:rsid w:val="405F2BB6"/>
    <w:rsid w:val="41C527C3"/>
    <w:rsid w:val="426D380C"/>
    <w:rsid w:val="463C305C"/>
    <w:rsid w:val="47FD7089"/>
    <w:rsid w:val="48D118F2"/>
    <w:rsid w:val="48E04758"/>
    <w:rsid w:val="49883C3D"/>
    <w:rsid w:val="4B041F80"/>
    <w:rsid w:val="4B0F0D93"/>
    <w:rsid w:val="4C484E8E"/>
    <w:rsid w:val="4D0E586A"/>
    <w:rsid w:val="4D6D6005"/>
    <w:rsid w:val="509C6751"/>
    <w:rsid w:val="510F2848"/>
    <w:rsid w:val="51990092"/>
    <w:rsid w:val="55A951B1"/>
    <w:rsid w:val="565F0E2B"/>
    <w:rsid w:val="56740B78"/>
    <w:rsid w:val="56835CE6"/>
    <w:rsid w:val="5787769C"/>
    <w:rsid w:val="5D2323CF"/>
    <w:rsid w:val="5D9205BB"/>
    <w:rsid w:val="5DAA16DF"/>
    <w:rsid w:val="5DE06050"/>
    <w:rsid w:val="61445E9D"/>
    <w:rsid w:val="61B25354"/>
    <w:rsid w:val="64EE3058"/>
    <w:rsid w:val="65BD63F3"/>
    <w:rsid w:val="66B157BD"/>
    <w:rsid w:val="671061D8"/>
    <w:rsid w:val="67C1766D"/>
    <w:rsid w:val="69DA2344"/>
    <w:rsid w:val="6AC944AA"/>
    <w:rsid w:val="6C2A79BC"/>
    <w:rsid w:val="701721D2"/>
    <w:rsid w:val="71015D2D"/>
    <w:rsid w:val="74AF5AA0"/>
    <w:rsid w:val="75A03A4A"/>
    <w:rsid w:val="77D20E73"/>
    <w:rsid w:val="79542B35"/>
    <w:rsid w:val="79F503F9"/>
    <w:rsid w:val="7A65634E"/>
    <w:rsid w:val="7B5B2288"/>
    <w:rsid w:val="7B9E0DFF"/>
    <w:rsid w:val="7BD06A28"/>
    <w:rsid w:val="7C83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552</Words>
  <Characters>691</Characters>
  <Lines>0</Lines>
  <Paragraphs>0</Paragraphs>
  <TotalTime>10</TotalTime>
  <ScaleCrop>false</ScaleCrop>
  <LinksUpToDate>false</LinksUpToDate>
  <CharactersWithSpaces>735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2022-02-15T02:15:00Z</dcterms:created>
  <dc:creator>Administrator</dc:creator>
  <cp:lastModifiedBy>楚楚</cp:lastModifiedBy>
  <cp:lastPrinted>2023-04-21T03:30:00Z</cp:lastPrinted>
  <dcterms:modified xsi:type="dcterms:W3CDTF">2023-11-13T06:30:02Z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B913F52B65EE4B338617AEFFDBCCC562</vt:lpwstr>
  </property>
</Properties>
</file>